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1A7B7" w14:textId="77777777" w:rsidR="00882A21" w:rsidRPr="004F4E25" w:rsidRDefault="00882A21" w:rsidP="00713EB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lang w:val="pt-BR"/>
        </w:rPr>
      </w:pPr>
      <w:bookmarkStart w:id="0" w:name="_GoBack"/>
      <w:bookmarkEnd w:id="0"/>
      <w:r w:rsidRPr="004F4E25">
        <w:rPr>
          <w:rFonts w:ascii="Times New Roman" w:hAnsi="Times New Roman" w:cs="Times New Roman"/>
          <w:lang w:val="pt-BR"/>
        </w:rPr>
        <w:t>MINISTÉRIO DA AGRICULTURA, PECUÁRIA E ABASTECIMENTO</w:t>
      </w:r>
    </w:p>
    <w:p w14:paraId="56BBE122" w14:textId="77777777" w:rsidR="00882A21" w:rsidRPr="004F4E25" w:rsidRDefault="00882A21" w:rsidP="00713EB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>GABINETE DO MINISTRO</w:t>
      </w:r>
    </w:p>
    <w:p w14:paraId="2D2D6092" w14:textId="77777777" w:rsidR="00594FC3" w:rsidRDefault="00594FC3" w:rsidP="00713EB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lang w:val="pt-BR"/>
        </w:rPr>
      </w:pPr>
    </w:p>
    <w:p w14:paraId="00B8C466" w14:textId="7DABE318" w:rsidR="00882A21" w:rsidRPr="004F4E25" w:rsidRDefault="004F31CF" w:rsidP="00594FC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>INSTRUÇÃO</w:t>
      </w:r>
      <w:r w:rsidR="00594FC3">
        <w:rPr>
          <w:rFonts w:ascii="Times New Roman" w:hAnsi="Times New Roman" w:cs="Times New Roman"/>
          <w:lang w:val="pt-BR"/>
        </w:rPr>
        <w:t xml:space="preserve"> NORMATIVA Nº</w:t>
      </w:r>
      <w:r w:rsidR="00FE03A0">
        <w:rPr>
          <w:rFonts w:ascii="Times New Roman" w:hAnsi="Times New Roman" w:cs="Times New Roman"/>
          <w:lang w:val="pt-BR"/>
        </w:rPr>
        <w:t xml:space="preserve"> 23</w:t>
      </w:r>
      <w:r w:rsidR="00594FC3">
        <w:rPr>
          <w:rFonts w:ascii="Times New Roman" w:hAnsi="Times New Roman" w:cs="Times New Roman"/>
          <w:lang w:val="pt-BR"/>
        </w:rPr>
        <w:t>, DE</w:t>
      </w:r>
      <w:r w:rsidR="00FE03A0">
        <w:rPr>
          <w:rFonts w:ascii="Times New Roman" w:hAnsi="Times New Roman" w:cs="Times New Roman"/>
          <w:lang w:val="pt-BR"/>
        </w:rPr>
        <w:t xml:space="preserve"> 14 </w:t>
      </w:r>
      <w:r w:rsidR="00594FC3">
        <w:rPr>
          <w:rFonts w:ascii="Times New Roman" w:hAnsi="Times New Roman" w:cs="Times New Roman"/>
          <w:lang w:val="pt-BR"/>
        </w:rPr>
        <w:t>DE</w:t>
      </w:r>
      <w:r w:rsidR="00FE03A0">
        <w:rPr>
          <w:rFonts w:ascii="Times New Roman" w:hAnsi="Times New Roman" w:cs="Times New Roman"/>
          <w:lang w:val="pt-BR"/>
        </w:rPr>
        <w:t xml:space="preserve"> JUNHO </w:t>
      </w:r>
      <w:r w:rsidR="005E049B">
        <w:rPr>
          <w:rFonts w:ascii="Times New Roman" w:hAnsi="Times New Roman" w:cs="Times New Roman"/>
          <w:lang w:val="pt-BR"/>
        </w:rPr>
        <w:t>DE 2017</w:t>
      </w:r>
    </w:p>
    <w:p w14:paraId="78D7207C" w14:textId="77777777" w:rsidR="009513CA" w:rsidRPr="004F4E25" w:rsidRDefault="009513CA" w:rsidP="00882A2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pt-BR"/>
        </w:rPr>
      </w:pPr>
    </w:p>
    <w:p w14:paraId="2DC988BE" w14:textId="3A6871EF" w:rsidR="004F4E25" w:rsidRPr="005E049B" w:rsidRDefault="004F4E25" w:rsidP="00594FC3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lang w:val="pt-BR"/>
        </w:rPr>
      </w:pPr>
      <w:r w:rsidRPr="005E049B">
        <w:rPr>
          <w:rFonts w:ascii="Times New Roman" w:hAnsi="Times New Roman" w:cs="Times New Roman"/>
          <w:lang w:val="pt-BR"/>
        </w:rPr>
        <w:t xml:space="preserve">O </w:t>
      </w:r>
      <w:r w:rsidRPr="00594FC3">
        <w:rPr>
          <w:rFonts w:ascii="Times New Roman" w:hAnsi="Times New Roman" w:cs="Times New Roman"/>
          <w:b/>
          <w:lang w:val="pt-BR"/>
        </w:rPr>
        <w:t>MINISTRO DE ESTADO DA AGRICULTURA, PECUÁRIA E ABASTECIMENTO</w:t>
      </w:r>
      <w:r w:rsidR="00FE03A0">
        <w:rPr>
          <w:rFonts w:ascii="Times New Roman" w:hAnsi="Times New Roman" w:cs="Times New Roman"/>
          <w:b/>
          <w:lang w:val="pt-BR"/>
        </w:rPr>
        <w:t>, EM EXERCÍCIO</w:t>
      </w:r>
      <w:r w:rsidRPr="005E049B">
        <w:rPr>
          <w:rFonts w:ascii="Times New Roman" w:hAnsi="Times New Roman" w:cs="Times New Roman"/>
          <w:lang w:val="pt-BR"/>
        </w:rPr>
        <w:t xml:space="preserve">, no uso da atribuição que lhe confere o art. 87, parágrafo único, inciso II, da Constituição, tendo em vista o disposto no Decreto nº 8.772, de 11 de maio de 2016, e o que consta do Processo </w:t>
      </w:r>
      <w:r w:rsidR="00181471">
        <w:rPr>
          <w:rFonts w:ascii="Times New Roman" w:hAnsi="Times New Roman" w:cs="Times New Roman"/>
          <w:lang w:val="pt-BR"/>
        </w:rPr>
        <w:t xml:space="preserve">Eletrônico </w:t>
      </w:r>
      <w:r w:rsidRPr="005E049B">
        <w:rPr>
          <w:rFonts w:ascii="Times New Roman" w:hAnsi="Times New Roman" w:cs="Times New Roman"/>
          <w:lang w:val="pt-BR"/>
        </w:rPr>
        <w:t xml:space="preserve">nº </w:t>
      </w:r>
      <w:r w:rsidR="00181471">
        <w:rPr>
          <w:rFonts w:ascii="Times New Roman" w:hAnsi="Times New Roman" w:cs="Times New Roman"/>
          <w:lang w:val="pt-BR"/>
        </w:rPr>
        <w:t>21000.042380/2016-03</w:t>
      </w:r>
      <w:r w:rsidRPr="005E049B">
        <w:rPr>
          <w:rFonts w:ascii="Times New Roman" w:hAnsi="Times New Roman" w:cs="Times New Roman"/>
          <w:lang w:val="pt-BR"/>
        </w:rPr>
        <w:t>, resolve:</w:t>
      </w:r>
    </w:p>
    <w:p w14:paraId="7006377F" w14:textId="77777777" w:rsidR="009513CA" w:rsidRPr="004F4E25" w:rsidRDefault="009513CA" w:rsidP="00882A2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lang w:val="pt-BR"/>
        </w:rPr>
      </w:pPr>
    </w:p>
    <w:p w14:paraId="4AF3C81F" w14:textId="27135EED" w:rsidR="00594FC3" w:rsidRDefault="00882A21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 xml:space="preserve">Art. 1º </w:t>
      </w:r>
      <w:r w:rsidR="00594FC3">
        <w:rPr>
          <w:rFonts w:ascii="Times New Roman" w:hAnsi="Times New Roman" w:cs="Times New Roman"/>
          <w:lang w:val="pt-BR"/>
        </w:rPr>
        <w:t xml:space="preserve">Tornar pública </w:t>
      </w:r>
      <w:r w:rsidR="004F4E25" w:rsidRPr="004F4E25">
        <w:rPr>
          <w:rFonts w:ascii="Times New Roman" w:hAnsi="Times New Roman" w:cs="Times New Roman"/>
          <w:lang w:val="pt-BR"/>
        </w:rPr>
        <w:t xml:space="preserve">a </w:t>
      </w:r>
      <w:r w:rsidR="004F31CF" w:rsidRPr="004F4E25">
        <w:rPr>
          <w:rFonts w:ascii="Times New Roman" w:hAnsi="Times New Roman" w:cs="Times New Roman"/>
          <w:lang w:val="pt-BR"/>
        </w:rPr>
        <w:t xml:space="preserve">lista de </w:t>
      </w:r>
      <w:r w:rsidR="00594FC3">
        <w:rPr>
          <w:rFonts w:ascii="Times New Roman" w:hAnsi="Times New Roman" w:cs="Times New Roman"/>
          <w:lang w:val="pt-BR"/>
        </w:rPr>
        <w:t xml:space="preserve">referência de </w:t>
      </w:r>
      <w:r w:rsidR="004F31CF" w:rsidRPr="004F4E25">
        <w:rPr>
          <w:rFonts w:ascii="Times New Roman" w:hAnsi="Times New Roman" w:cs="Times New Roman"/>
          <w:lang w:val="pt-BR"/>
        </w:rPr>
        <w:t xml:space="preserve">espécies vegetais domesticadas ou cultivadas que foram introduzidas no território nacional, </w:t>
      </w:r>
      <w:r w:rsidR="00594FC3">
        <w:rPr>
          <w:rFonts w:ascii="Times New Roman" w:hAnsi="Times New Roman" w:cs="Times New Roman"/>
          <w:lang w:val="pt-BR"/>
        </w:rPr>
        <w:t>na forma dos seguintes Anexos desta Instrução Normativa:</w:t>
      </w:r>
    </w:p>
    <w:p w14:paraId="423A85D7" w14:textId="77777777" w:rsidR="00594FC3" w:rsidRDefault="00594FC3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</w:p>
    <w:p w14:paraId="5A2D674A" w14:textId="20BF683B" w:rsidR="00594FC3" w:rsidRDefault="00594FC3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I – Anexo I: Espécies vegetais introduzidas no território nacional;</w:t>
      </w:r>
    </w:p>
    <w:p w14:paraId="29403F0C" w14:textId="77777777" w:rsidR="00594FC3" w:rsidRDefault="00594FC3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</w:p>
    <w:p w14:paraId="6A0E741A" w14:textId="735F8CCA" w:rsidR="00594FC3" w:rsidRDefault="00594FC3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II – Anexo II: Variedade de espécie vegetal introduzida no território nacional que adquiriu propriedades características distintivas no País.</w:t>
      </w:r>
    </w:p>
    <w:p w14:paraId="15EB0DAB" w14:textId="77777777" w:rsidR="00594FC3" w:rsidRDefault="00594FC3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</w:p>
    <w:p w14:paraId="5AED81FE" w14:textId="7B3800B3" w:rsidR="009626E8" w:rsidRPr="004F4E25" w:rsidRDefault="004F4E25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>§ 1º</w:t>
      </w:r>
      <w:r w:rsidR="009626E8" w:rsidRPr="004F4E25">
        <w:rPr>
          <w:rFonts w:ascii="Times New Roman" w:hAnsi="Times New Roman" w:cs="Times New Roman"/>
          <w:lang w:val="pt-BR"/>
        </w:rPr>
        <w:t xml:space="preserve"> </w:t>
      </w:r>
      <w:r w:rsidR="00594FC3">
        <w:rPr>
          <w:rFonts w:ascii="Times New Roman" w:hAnsi="Times New Roman" w:cs="Times New Roman"/>
          <w:lang w:val="pt-BR"/>
        </w:rPr>
        <w:t>A</w:t>
      </w:r>
      <w:r w:rsidR="00D57068" w:rsidRPr="004F4E25">
        <w:rPr>
          <w:rFonts w:ascii="Times New Roman" w:hAnsi="Times New Roman" w:cs="Times New Roman"/>
          <w:lang w:val="pt-BR"/>
        </w:rPr>
        <w:t>s</w:t>
      </w:r>
      <w:r w:rsidR="00201B69" w:rsidRPr="004F4E25">
        <w:rPr>
          <w:rFonts w:ascii="Times New Roman" w:hAnsi="Times New Roman" w:cs="Times New Roman"/>
          <w:lang w:val="pt-BR"/>
        </w:rPr>
        <w:t xml:space="preserve"> espécie</w:t>
      </w:r>
      <w:r w:rsidR="00D57068" w:rsidRPr="004F4E25">
        <w:rPr>
          <w:rFonts w:ascii="Times New Roman" w:hAnsi="Times New Roman" w:cs="Times New Roman"/>
          <w:lang w:val="pt-BR"/>
        </w:rPr>
        <w:t>s</w:t>
      </w:r>
      <w:r w:rsidR="00201B69" w:rsidRPr="004F4E25">
        <w:rPr>
          <w:rFonts w:ascii="Times New Roman" w:hAnsi="Times New Roman" w:cs="Times New Roman"/>
          <w:lang w:val="pt-BR"/>
        </w:rPr>
        <w:t xml:space="preserve"> listada</w:t>
      </w:r>
      <w:r w:rsidR="00D57068" w:rsidRPr="004F4E25">
        <w:rPr>
          <w:rFonts w:ascii="Times New Roman" w:hAnsi="Times New Roman" w:cs="Times New Roman"/>
          <w:lang w:val="pt-BR"/>
        </w:rPr>
        <w:t>s</w:t>
      </w:r>
      <w:r w:rsidR="00594FC3">
        <w:rPr>
          <w:rFonts w:ascii="Times New Roman" w:hAnsi="Times New Roman" w:cs="Times New Roman"/>
          <w:lang w:val="pt-BR"/>
        </w:rPr>
        <w:t xml:space="preserve"> no</w:t>
      </w:r>
      <w:r w:rsidR="009626E8" w:rsidRPr="004F4E25">
        <w:rPr>
          <w:rFonts w:ascii="Times New Roman" w:hAnsi="Times New Roman" w:cs="Times New Roman"/>
          <w:lang w:val="pt-BR"/>
        </w:rPr>
        <w:t xml:space="preserve"> Anexo I não </w:t>
      </w:r>
      <w:r w:rsidR="00D57068" w:rsidRPr="004F4E25">
        <w:rPr>
          <w:rFonts w:ascii="Times New Roman" w:hAnsi="Times New Roman" w:cs="Times New Roman"/>
          <w:lang w:val="pt-BR"/>
        </w:rPr>
        <w:t>são</w:t>
      </w:r>
      <w:r w:rsidR="00201B69" w:rsidRPr="004F4E25">
        <w:rPr>
          <w:rFonts w:ascii="Times New Roman" w:hAnsi="Times New Roman" w:cs="Times New Roman"/>
          <w:lang w:val="pt-BR"/>
        </w:rPr>
        <w:t xml:space="preserve"> considerada</w:t>
      </w:r>
      <w:r w:rsidR="00D57068" w:rsidRPr="004F4E25">
        <w:rPr>
          <w:rFonts w:ascii="Times New Roman" w:hAnsi="Times New Roman" w:cs="Times New Roman"/>
          <w:lang w:val="pt-BR"/>
        </w:rPr>
        <w:t>s</w:t>
      </w:r>
      <w:r w:rsidR="009626E8" w:rsidRPr="004F4E25">
        <w:rPr>
          <w:rFonts w:ascii="Times New Roman" w:hAnsi="Times New Roman" w:cs="Times New Roman"/>
          <w:lang w:val="pt-BR"/>
        </w:rPr>
        <w:t xml:space="preserve"> patrimônio genético encontrado em condições </w:t>
      </w:r>
      <w:r w:rsidR="009626E8" w:rsidRPr="004F4E25">
        <w:rPr>
          <w:rFonts w:ascii="Times New Roman" w:hAnsi="Times New Roman" w:cs="Times New Roman"/>
          <w:i/>
          <w:lang w:val="pt-BR"/>
        </w:rPr>
        <w:t>in situ</w:t>
      </w:r>
      <w:r w:rsidR="009626E8" w:rsidRPr="004F4E25">
        <w:rPr>
          <w:rFonts w:ascii="Times New Roman" w:hAnsi="Times New Roman" w:cs="Times New Roman"/>
          <w:lang w:val="pt-BR"/>
        </w:rPr>
        <w:t xml:space="preserve"> no território nacional;</w:t>
      </w:r>
    </w:p>
    <w:p w14:paraId="6F6A03C5" w14:textId="77777777" w:rsidR="004F4E25" w:rsidRPr="004F4E25" w:rsidRDefault="004F4E25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 xml:space="preserve"> </w:t>
      </w:r>
    </w:p>
    <w:p w14:paraId="09311C1F" w14:textId="419952F1" w:rsidR="009626E8" w:rsidRPr="004F4E25" w:rsidRDefault="004F4E25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>§ 2º</w:t>
      </w:r>
      <w:r w:rsidR="00201B69" w:rsidRPr="004F4E25">
        <w:rPr>
          <w:rFonts w:ascii="Times New Roman" w:hAnsi="Times New Roman" w:cs="Times New Roman"/>
          <w:lang w:val="pt-BR"/>
        </w:rPr>
        <w:t xml:space="preserve"> </w:t>
      </w:r>
      <w:r w:rsidR="00594FC3">
        <w:rPr>
          <w:rFonts w:ascii="Times New Roman" w:hAnsi="Times New Roman" w:cs="Times New Roman"/>
          <w:lang w:val="pt-BR"/>
        </w:rPr>
        <w:t>A</w:t>
      </w:r>
      <w:r w:rsidR="009626E8" w:rsidRPr="004F4E25">
        <w:rPr>
          <w:rFonts w:ascii="Times New Roman" w:hAnsi="Times New Roman" w:cs="Times New Roman"/>
          <w:lang w:val="pt-BR"/>
        </w:rPr>
        <w:t xml:space="preserve"> variedade listada no Anexo II </w:t>
      </w:r>
      <w:r w:rsidR="00594FC3">
        <w:rPr>
          <w:rFonts w:ascii="Times New Roman" w:hAnsi="Times New Roman" w:cs="Times New Roman"/>
          <w:lang w:val="pt-BR"/>
        </w:rPr>
        <w:t>é</w:t>
      </w:r>
      <w:r w:rsidR="009626E8" w:rsidRPr="004F4E25">
        <w:rPr>
          <w:rFonts w:ascii="Times New Roman" w:hAnsi="Times New Roman" w:cs="Times New Roman"/>
          <w:lang w:val="pt-BR"/>
        </w:rPr>
        <w:t xml:space="preserve"> considerada patrimônio genético encontrado em condições </w:t>
      </w:r>
      <w:r w:rsidR="009626E8" w:rsidRPr="004F4E25">
        <w:rPr>
          <w:rFonts w:ascii="Times New Roman" w:hAnsi="Times New Roman" w:cs="Times New Roman"/>
          <w:i/>
          <w:lang w:val="pt-BR"/>
        </w:rPr>
        <w:t>in situ</w:t>
      </w:r>
      <w:r w:rsidR="009626E8" w:rsidRPr="004F4E25">
        <w:rPr>
          <w:rFonts w:ascii="Times New Roman" w:hAnsi="Times New Roman" w:cs="Times New Roman"/>
          <w:lang w:val="pt-BR"/>
        </w:rPr>
        <w:t xml:space="preserve"> no território nacional</w:t>
      </w:r>
      <w:r w:rsidR="00201B69" w:rsidRPr="004F4E25">
        <w:rPr>
          <w:rFonts w:ascii="Times New Roman" w:hAnsi="Times New Roman" w:cs="Times New Roman"/>
          <w:lang w:val="pt-BR"/>
        </w:rPr>
        <w:t>.</w:t>
      </w:r>
    </w:p>
    <w:p w14:paraId="622E69FC" w14:textId="77777777" w:rsidR="000A2C81" w:rsidRPr="004F4E25" w:rsidRDefault="000A2C81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</w:p>
    <w:p w14:paraId="29A4D33F" w14:textId="15C7BE2D" w:rsidR="000A2C81" w:rsidRDefault="004F4E25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>Art.</w:t>
      </w:r>
      <w:r w:rsidR="00ED034A" w:rsidRPr="004F4E25">
        <w:rPr>
          <w:rFonts w:ascii="Times New Roman" w:hAnsi="Times New Roman" w:cs="Times New Roman"/>
          <w:lang w:val="pt-BR"/>
        </w:rPr>
        <w:t xml:space="preserve"> 2º </w:t>
      </w:r>
      <w:r w:rsidR="00594FC3">
        <w:rPr>
          <w:rFonts w:ascii="Times New Roman" w:hAnsi="Times New Roman" w:cs="Times New Roman"/>
          <w:lang w:val="pt-BR"/>
        </w:rPr>
        <w:t xml:space="preserve">A lista de referência de que trata o </w:t>
      </w:r>
      <w:r w:rsidR="00594FC3" w:rsidRPr="00594FC3">
        <w:rPr>
          <w:rFonts w:ascii="Times New Roman" w:hAnsi="Times New Roman" w:cs="Times New Roman"/>
          <w:b/>
          <w:lang w:val="pt-BR"/>
        </w:rPr>
        <w:t>caput</w:t>
      </w:r>
      <w:r w:rsidR="00594FC3">
        <w:rPr>
          <w:rFonts w:ascii="Times New Roman" w:hAnsi="Times New Roman" w:cs="Times New Roman"/>
          <w:lang w:val="pt-BR"/>
        </w:rPr>
        <w:t xml:space="preserve"> do Art. 1º desta Instrução </w:t>
      </w:r>
      <w:r w:rsidR="00BA4182">
        <w:rPr>
          <w:rFonts w:ascii="Times New Roman" w:hAnsi="Times New Roman" w:cs="Times New Roman"/>
          <w:lang w:val="pt-BR"/>
        </w:rPr>
        <w:t>Normativa e respectiva revisão</w:t>
      </w:r>
      <w:r w:rsidR="00594FC3">
        <w:rPr>
          <w:rFonts w:ascii="Times New Roman" w:hAnsi="Times New Roman" w:cs="Times New Roman"/>
          <w:lang w:val="pt-BR"/>
        </w:rPr>
        <w:t xml:space="preserve"> serão divulgadas no sítio eletrônico do</w:t>
      </w:r>
      <w:r w:rsidR="00ED034A" w:rsidRPr="004F4E25">
        <w:rPr>
          <w:rFonts w:ascii="Times New Roman" w:hAnsi="Times New Roman" w:cs="Times New Roman"/>
          <w:lang w:val="pt-BR"/>
        </w:rPr>
        <w:t xml:space="preserve"> Minist</w:t>
      </w:r>
      <w:r w:rsidR="00066D7C" w:rsidRPr="004F4E25">
        <w:rPr>
          <w:rFonts w:ascii="Times New Roman" w:hAnsi="Times New Roman" w:cs="Times New Roman"/>
          <w:lang w:val="pt-BR"/>
        </w:rPr>
        <w:t>ério da Agricultura, Pecuária e Abastecimento</w:t>
      </w:r>
      <w:r w:rsidR="00C3310C">
        <w:rPr>
          <w:rFonts w:ascii="Times New Roman" w:hAnsi="Times New Roman" w:cs="Times New Roman"/>
          <w:lang w:val="pt-BR"/>
        </w:rPr>
        <w:t>, disponível no portal www.agricultura.gov.br</w:t>
      </w:r>
      <w:r w:rsidR="00066D7C" w:rsidRPr="004F4E25">
        <w:rPr>
          <w:rFonts w:ascii="Times New Roman" w:hAnsi="Times New Roman" w:cs="Times New Roman"/>
          <w:lang w:val="pt-BR"/>
        </w:rPr>
        <w:t>.</w:t>
      </w:r>
    </w:p>
    <w:p w14:paraId="76421E0A" w14:textId="77777777" w:rsidR="009626E8" w:rsidRPr="004F4E25" w:rsidRDefault="009626E8" w:rsidP="00594FC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lang w:val="pt-BR"/>
        </w:rPr>
      </w:pPr>
    </w:p>
    <w:p w14:paraId="7966A467" w14:textId="38226795" w:rsidR="00965F98" w:rsidRPr="004F4E25" w:rsidRDefault="00066D7C" w:rsidP="00594FC3">
      <w:pPr>
        <w:ind w:firstLine="720"/>
        <w:outlineLvl w:val="0"/>
        <w:rPr>
          <w:rFonts w:ascii="Times New Roman" w:hAnsi="Times New Roman" w:cs="Times New Roman"/>
          <w:lang w:val="pt-BR"/>
        </w:rPr>
      </w:pPr>
      <w:r w:rsidRPr="004F4E25">
        <w:rPr>
          <w:rFonts w:ascii="Times New Roman" w:hAnsi="Times New Roman" w:cs="Times New Roman"/>
          <w:lang w:val="pt-BR"/>
        </w:rPr>
        <w:t>Art. 3</w:t>
      </w:r>
      <w:r w:rsidR="00882A21" w:rsidRPr="004F4E25">
        <w:rPr>
          <w:rFonts w:ascii="Times New Roman" w:hAnsi="Times New Roman" w:cs="Times New Roman"/>
          <w:lang w:val="pt-BR"/>
        </w:rPr>
        <w:t>º Esta Instrução Normativa entra em vigor na data de sua publicação.</w:t>
      </w:r>
    </w:p>
    <w:p w14:paraId="71BDEE57" w14:textId="77777777" w:rsidR="00882A21" w:rsidRPr="004F4E25" w:rsidRDefault="00882A21" w:rsidP="00882A21">
      <w:pPr>
        <w:rPr>
          <w:rFonts w:ascii="Times New Roman" w:hAnsi="Times New Roman" w:cs="Times New Roman"/>
        </w:rPr>
      </w:pPr>
    </w:p>
    <w:p w14:paraId="61103E6E" w14:textId="2AD78589" w:rsidR="00975BE3" w:rsidRPr="00BA4182" w:rsidRDefault="00BA4182" w:rsidP="00BA4182">
      <w:pPr>
        <w:jc w:val="right"/>
        <w:rPr>
          <w:rFonts w:ascii="Times New Roman" w:hAnsi="Times New Roman" w:cs="Times New Roman"/>
          <w:lang w:val="pt-BR"/>
        </w:rPr>
      </w:pPr>
      <w:r w:rsidRPr="00BA4182">
        <w:rPr>
          <w:rFonts w:ascii="Times New Roman" w:hAnsi="Times New Roman" w:cs="Times New Roman"/>
          <w:lang w:val="pt-BR"/>
        </w:rPr>
        <w:t>EUMAR ROBERTO NOVACKI</w:t>
      </w:r>
    </w:p>
    <w:p w14:paraId="292AB3A9" w14:textId="77777777" w:rsidR="00BA4182" w:rsidRDefault="00BA4182" w:rsidP="00BA4182">
      <w:pPr>
        <w:jc w:val="right"/>
        <w:rPr>
          <w:rFonts w:ascii="Times New Roman" w:hAnsi="Times New Roman" w:cs="Times New Roman"/>
          <w:b/>
          <w:lang w:val="pt-BR"/>
        </w:rPr>
      </w:pPr>
    </w:p>
    <w:p w14:paraId="663B1A88" w14:textId="77777777" w:rsidR="00BA4182" w:rsidRPr="004F4E25" w:rsidRDefault="00BA4182" w:rsidP="00BA4182">
      <w:pPr>
        <w:jc w:val="right"/>
        <w:rPr>
          <w:rFonts w:ascii="Times New Roman" w:hAnsi="Times New Roman" w:cs="Times New Roman"/>
          <w:b/>
          <w:lang w:val="pt-BR"/>
        </w:rPr>
      </w:pPr>
    </w:p>
    <w:p w14:paraId="15765D98" w14:textId="2C7501CB" w:rsidR="00B77EA9" w:rsidRDefault="00B77EA9" w:rsidP="00B77EA9">
      <w:pPr>
        <w:jc w:val="center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ANEXO I</w:t>
      </w:r>
    </w:p>
    <w:p w14:paraId="1FE0EAB7" w14:textId="75BD5980" w:rsidR="00D57068" w:rsidRPr="00B77EA9" w:rsidRDefault="00D57068" w:rsidP="00B77EA9">
      <w:pPr>
        <w:jc w:val="center"/>
        <w:rPr>
          <w:rFonts w:ascii="Times New Roman" w:hAnsi="Times New Roman" w:cs="Times New Roman"/>
          <w:caps/>
          <w:lang w:val="pt-BR"/>
        </w:rPr>
      </w:pPr>
    </w:p>
    <w:p w14:paraId="65382EB6" w14:textId="384BBBA5" w:rsidR="004F0B15" w:rsidRDefault="00BA4182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Espécies vegetais introduzidas no território nacional</w:t>
      </w:r>
    </w:p>
    <w:tbl>
      <w:tblPr>
        <w:tblW w:w="93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5"/>
        <w:gridCol w:w="2990"/>
        <w:gridCol w:w="2880"/>
      </w:tblGrid>
      <w:tr w:rsidR="00BA4182" w:rsidRPr="005A56FB" w14:paraId="54ECEA8E" w14:textId="77777777" w:rsidTr="005A56FB">
        <w:trPr>
          <w:trHeight w:val="9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0638788" w14:textId="77777777" w:rsidR="00BA4182" w:rsidRPr="005A56FB" w:rsidRDefault="00BA4182" w:rsidP="00BA41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val="pt-BR" w:eastAsia="pt-BR"/>
              </w:rPr>
            </w:pPr>
            <w:r w:rsidRPr="005A56FB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pt-BR"/>
              </w:rPr>
              <w:t>NOME CIENTÍFICO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553414D" w14:textId="77777777" w:rsidR="00BA4182" w:rsidRPr="005A56FB" w:rsidRDefault="00BA4182" w:rsidP="00BA41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val="pt-BR" w:eastAsia="pt-BR"/>
              </w:rPr>
            </w:pPr>
            <w:r w:rsidRPr="005A56FB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pt-BR"/>
              </w:rPr>
              <w:t>NOME COMUM</w:t>
            </w:r>
          </w:p>
        </w:tc>
        <w:tc>
          <w:tcPr>
            <w:tcW w:w="2880" w:type="dxa"/>
            <w:vAlign w:val="center"/>
          </w:tcPr>
          <w:p w14:paraId="05FCF919" w14:textId="77777777" w:rsidR="00BA4182" w:rsidRPr="005A56FB" w:rsidRDefault="00BA4182" w:rsidP="00BA41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pt-BR"/>
              </w:rPr>
            </w:pPr>
            <w:r w:rsidRPr="005A56FB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pt-BR"/>
              </w:rPr>
              <w:t>FORMAM POPULAÇÕES ESPONTÂNEAS</w:t>
            </w:r>
          </w:p>
        </w:tc>
      </w:tr>
      <w:tr w:rsidR="00BA4182" w:rsidRPr="004F4E25" w14:paraId="71698A33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1FEF2573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Abelmoschus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esculentus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(l.)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Moench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47C7AC7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QUIABO</w:t>
            </w:r>
          </w:p>
        </w:tc>
        <w:tc>
          <w:tcPr>
            <w:tcW w:w="2880" w:type="dxa"/>
            <w:vAlign w:val="center"/>
          </w:tcPr>
          <w:p w14:paraId="267F0181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733A900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78E7CCA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Actinidia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Lindl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FA2DB8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KIWI</w:t>
            </w:r>
          </w:p>
        </w:tc>
        <w:tc>
          <w:tcPr>
            <w:tcW w:w="2880" w:type="dxa"/>
            <w:vAlign w:val="center"/>
          </w:tcPr>
          <w:p w14:paraId="55CD11E0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ACE2742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53E72AAF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Allium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cepa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65D5290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CEBOLA</w:t>
            </w:r>
          </w:p>
        </w:tc>
        <w:tc>
          <w:tcPr>
            <w:tcW w:w="2880" w:type="dxa"/>
            <w:vAlign w:val="center"/>
          </w:tcPr>
          <w:p w14:paraId="25355A19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353F9BB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1C4CEF8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Allium sativum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644B838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ALHO</w:t>
            </w:r>
          </w:p>
        </w:tc>
        <w:tc>
          <w:tcPr>
            <w:tcW w:w="2880" w:type="dxa"/>
            <w:vAlign w:val="center"/>
          </w:tcPr>
          <w:p w14:paraId="655BF1B1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C4FBB1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17A03A07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Andropogon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gayanus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Kunth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8DECFC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ANDROPOGON</w:t>
            </w:r>
          </w:p>
        </w:tc>
        <w:tc>
          <w:tcPr>
            <w:tcW w:w="2880" w:type="dxa"/>
          </w:tcPr>
          <w:p w14:paraId="16D59F5F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3064161A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9C8D79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lastRenderedPageBreak/>
              <w:t>Arachis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hypogaea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9048AB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AMENDOIM</w:t>
            </w:r>
          </w:p>
        </w:tc>
        <w:tc>
          <w:tcPr>
            <w:tcW w:w="2880" w:type="dxa"/>
            <w:vAlign w:val="center"/>
          </w:tcPr>
          <w:p w14:paraId="6E4A3870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22A20FE8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AB0AF34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Avena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73E0381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AVEIA</w:t>
            </w:r>
          </w:p>
        </w:tc>
        <w:tc>
          <w:tcPr>
            <w:tcW w:w="2880" w:type="dxa"/>
            <w:vAlign w:val="center"/>
          </w:tcPr>
          <w:p w14:paraId="61194CBE" w14:textId="77777777" w:rsidR="00BA4182" w:rsidRPr="007A027A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AD63DD9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E490CE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Brachiaria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brizantha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Hochst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. ex A. Rich.)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Stapf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381AB2E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Brachiaria brizantha</w:t>
            </w:r>
          </w:p>
        </w:tc>
        <w:tc>
          <w:tcPr>
            <w:tcW w:w="2880" w:type="dxa"/>
          </w:tcPr>
          <w:p w14:paraId="7090B755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0B8FBC26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80FA55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Brachiaria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humidicola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Rendle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Schweick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B46F004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Brachiaria humidicola</w:t>
            </w:r>
          </w:p>
        </w:tc>
        <w:tc>
          <w:tcPr>
            <w:tcW w:w="2880" w:type="dxa"/>
          </w:tcPr>
          <w:p w14:paraId="4B72BB7E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4768A038" w14:textId="77777777" w:rsidTr="005A56FB">
        <w:trPr>
          <w:trHeight w:val="585"/>
        </w:trPr>
        <w:tc>
          <w:tcPr>
            <w:tcW w:w="3495" w:type="dxa"/>
            <w:shd w:val="clear" w:color="auto" w:fill="auto"/>
            <w:vAlign w:val="center"/>
            <w:hideMark/>
          </w:tcPr>
          <w:p w14:paraId="2431BC72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Brac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hiaria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ruziziensis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3173590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Brac</w:t>
            </w:r>
            <w: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hiaria ruziziensis</w:t>
            </w:r>
          </w:p>
        </w:tc>
        <w:tc>
          <w:tcPr>
            <w:tcW w:w="2880" w:type="dxa"/>
            <w:vAlign w:val="center"/>
          </w:tcPr>
          <w:p w14:paraId="4C6E881D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7A027A" w14:paraId="03D895DC" w14:textId="77777777" w:rsidTr="005A56FB">
        <w:trPr>
          <w:trHeight w:val="870"/>
        </w:trPr>
        <w:tc>
          <w:tcPr>
            <w:tcW w:w="3495" w:type="dxa"/>
            <w:shd w:val="clear" w:color="auto" w:fill="auto"/>
            <w:vAlign w:val="center"/>
            <w:hideMark/>
          </w:tcPr>
          <w:p w14:paraId="13D75C76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Brachiaria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decumbens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802E5B8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Brachiaria decumbens</w:t>
            </w:r>
          </w:p>
        </w:tc>
        <w:tc>
          <w:tcPr>
            <w:tcW w:w="2880" w:type="dxa"/>
            <w:vAlign w:val="center"/>
          </w:tcPr>
          <w:p w14:paraId="3233AF4B" w14:textId="77777777" w:rsidR="00BA4182" w:rsidRPr="007A027A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0C2DF07" w14:textId="77777777" w:rsidTr="005A56FB">
        <w:trPr>
          <w:trHeight w:val="870"/>
        </w:trPr>
        <w:tc>
          <w:tcPr>
            <w:tcW w:w="3495" w:type="dxa"/>
            <w:shd w:val="clear" w:color="auto" w:fill="auto"/>
            <w:vAlign w:val="center"/>
            <w:hideMark/>
          </w:tcPr>
          <w:p w14:paraId="26F9C295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Brachiaria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brizantha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6AAA7AB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Brachiaria brizantha</w:t>
            </w:r>
          </w:p>
        </w:tc>
        <w:tc>
          <w:tcPr>
            <w:tcW w:w="2880" w:type="dxa"/>
            <w:vAlign w:val="center"/>
          </w:tcPr>
          <w:p w14:paraId="6BEF2748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5C83F0D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5EF302B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Bromus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sitchensis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Trin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BBBBA90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BROMUS</w:t>
            </w:r>
          </w:p>
        </w:tc>
        <w:tc>
          <w:tcPr>
            <w:tcW w:w="2880" w:type="dxa"/>
            <w:vAlign w:val="center"/>
          </w:tcPr>
          <w:p w14:paraId="5BF0F3DD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794E07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E27A06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Cajanus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cajan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Millsp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142531C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GUANDU</w:t>
            </w:r>
          </w:p>
        </w:tc>
        <w:tc>
          <w:tcPr>
            <w:tcW w:w="2880" w:type="dxa"/>
          </w:tcPr>
          <w:p w14:paraId="287B270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000091C2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573A2B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Capsicum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annuum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 var.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annuum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0367238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Pimenta tipo jalapeno</w:t>
            </w:r>
          </w:p>
        </w:tc>
        <w:tc>
          <w:tcPr>
            <w:tcW w:w="2880" w:type="dxa"/>
            <w:vAlign w:val="center"/>
          </w:tcPr>
          <w:p w14:paraId="43C88E1C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8DE4836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0E4693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Capsicum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chinense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Jacq.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5A51D20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Pimenta Habanero</w:t>
            </w:r>
          </w:p>
        </w:tc>
        <w:tc>
          <w:tcPr>
            <w:tcW w:w="2880" w:type="dxa"/>
            <w:vAlign w:val="center"/>
          </w:tcPr>
          <w:p w14:paraId="6A5B3A73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5B12E34" w14:textId="77777777" w:rsidTr="005A56FB">
        <w:trPr>
          <w:trHeight w:val="341"/>
        </w:trPr>
        <w:tc>
          <w:tcPr>
            <w:tcW w:w="3495" w:type="dxa"/>
            <w:shd w:val="clear" w:color="auto" w:fill="auto"/>
            <w:vAlign w:val="center"/>
            <w:hideMark/>
          </w:tcPr>
          <w:p w14:paraId="128511D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Carica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papaya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6093C5F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Mamoeiro</w:t>
            </w:r>
          </w:p>
        </w:tc>
        <w:tc>
          <w:tcPr>
            <w:tcW w:w="2880" w:type="dxa"/>
            <w:vAlign w:val="center"/>
          </w:tcPr>
          <w:p w14:paraId="7B5DB9E3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790195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9465ABC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Carthamus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tinctorius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B13899A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CÁRTAMO</w:t>
            </w:r>
          </w:p>
        </w:tc>
        <w:tc>
          <w:tcPr>
            <w:tcW w:w="2880" w:type="dxa"/>
            <w:vAlign w:val="center"/>
          </w:tcPr>
          <w:p w14:paraId="6792D8B2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29D62B1E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E287E3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Chloris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gayana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Kunth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27FB20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CAPIM RHODES</w:t>
            </w:r>
          </w:p>
        </w:tc>
        <w:tc>
          <w:tcPr>
            <w:tcW w:w="2880" w:type="dxa"/>
          </w:tcPr>
          <w:p w14:paraId="67DD24B5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5A19072D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1840DEF0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Citrullus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lanatus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Thunb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.)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Matsum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. &amp;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Nakai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BB56A2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MELANCIA</w:t>
            </w:r>
          </w:p>
        </w:tc>
        <w:tc>
          <w:tcPr>
            <w:tcW w:w="2880" w:type="dxa"/>
            <w:vAlign w:val="center"/>
          </w:tcPr>
          <w:p w14:paraId="49B5AF75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9F33D5C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D3523DD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Citrus </w:t>
            </w: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AAD98F2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LARANJA/TANGERINA</w:t>
            </w:r>
          </w:p>
        </w:tc>
        <w:tc>
          <w:tcPr>
            <w:tcW w:w="2880" w:type="dxa"/>
            <w:vAlign w:val="center"/>
          </w:tcPr>
          <w:p w14:paraId="00D15695" w14:textId="77777777" w:rsidR="00BA4182" w:rsidRPr="007A027A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710A7D1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385EB36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Coffea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39D2E24" w14:textId="77777777" w:rsidR="00BA4182" w:rsidRPr="007A027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CAFÉ</w:t>
            </w:r>
          </w:p>
        </w:tc>
        <w:tc>
          <w:tcPr>
            <w:tcW w:w="2880" w:type="dxa"/>
            <w:vAlign w:val="center"/>
          </w:tcPr>
          <w:p w14:paraId="7FFFE567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A02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08A3CDF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7502B917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Coriandrum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sativum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483A218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Coentro</w:t>
            </w:r>
          </w:p>
        </w:tc>
        <w:tc>
          <w:tcPr>
            <w:tcW w:w="2880" w:type="dxa"/>
            <w:vAlign w:val="center"/>
          </w:tcPr>
          <w:p w14:paraId="48EE143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C45D0A1" w14:textId="77777777" w:rsidTr="005A56FB">
        <w:trPr>
          <w:trHeight w:val="585"/>
        </w:trPr>
        <w:tc>
          <w:tcPr>
            <w:tcW w:w="3495" w:type="dxa"/>
            <w:shd w:val="clear" w:color="auto" w:fill="auto"/>
            <w:vAlign w:val="center"/>
            <w:hideMark/>
          </w:tcPr>
          <w:p w14:paraId="024E2E60" w14:textId="77777777" w:rsidR="00BA4182" w:rsidRPr="00F67796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Corymbia</w:t>
            </w:r>
            <w:proofErr w:type="spellEnd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C55D9FE" w14:textId="77777777" w:rsidR="00BA4182" w:rsidRPr="00F67796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F67796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Eucalipto Gen. Corymbia</w:t>
            </w:r>
          </w:p>
        </w:tc>
        <w:tc>
          <w:tcPr>
            <w:tcW w:w="2880" w:type="dxa"/>
            <w:vAlign w:val="center"/>
          </w:tcPr>
          <w:p w14:paraId="549892D5" w14:textId="77777777" w:rsidR="00BA4182" w:rsidRPr="00F67796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8D7B053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1D61AA8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Cucumis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melo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6D892A7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MELÃO</w:t>
            </w:r>
          </w:p>
        </w:tc>
        <w:tc>
          <w:tcPr>
            <w:tcW w:w="2880" w:type="dxa"/>
            <w:vAlign w:val="center"/>
          </w:tcPr>
          <w:p w14:paraId="7D7EE9AE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D55F797" w14:textId="77777777" w:rsidTr="005A56FB">
        <w:trPr>
          <w:trHeight w:val="585"/>
        </w:trPr>
        <w:tc>
          <w:tcPr>
            <w:tcW w:w="3495" w:type="dxa"/>
            <w:shd w:val="clear" w:color="auto" w:fill="auto"/>
            <w:vAlign w:val="center"/>
            <w:hideMark/>
          </w:tcPr>
          <w:p w14:paraId="55941A3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Dactylis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glomerata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DBECDC8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CAPIM DOS POMARES</w:t>
            </w:r>
          </w:p>
        </w:tc>
        <w:tc>
          <w:tcPr>
            <w:tcW w:w="2880" w:type="dxa"/>
            <w:vAlign w:val="center"/>
          </w:tcPr>
          <w:p w14:paraId="0BE939AA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807E9EB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608249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Daucus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carota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1715CD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CENOURA</w:t>
            </w:r>
          </w:p>
        </w:tc>
        <w:tc>
          <w:tcPr>
            <w:tcW w:w="2880" w:type="dxa"/>
            <w:vAlign w:val="center"/>
          </w:tcPr>
          <w:p w14:paraId="2502D090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8D957E8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2A5D2C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Diospyros kaki L. 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E93360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CAQUI</w:t>
            </w:r>
          </w:p>
        </w:tc>
        <w:tc>
          <w:tcPr>
            <w:tcW w:w="2880" w:type="dxa"/>
            <w:vAlign w:val="center"/>
          </w:tcPr>
          <w:p w14:paraId="408C139D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C17258B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50E5260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Eleusine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Coracana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(L.)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Gaertn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17AE05A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Capim pé-de-galinha</w:t>
            </w:r>
          </w:p>
        </w:tc>
        <w:tc>
          <w:tcPr>
            <w:tcW w:w="2880" w:type="dxa"/>
            <w:vAlign w:val="center"/>
          </w:tcPr>
          <w:p w14:paraId="51FDAE5E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DE0F0E8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F07ED5B" w14:textId="77777777" w:rsidR="00BA4182" w:rsidRPr="00F67796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Eucalyptus </w:t>
            </w:r>
            <w:proofErr w:type="spellStart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E29AE2D" w14:textId="77777777" w:rsidR="00BA4182" w:rsidRPr="00F67796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EUCALIPTO</w:t>
            </w:r>
          </w:p>
        </w:tc>
        <w:tc>
          <w:tcPr>
            <w:tcW w:w="2880" w:type="dxa"/>
            <w:vAlign w:val="center"/>
          </w:tcPr>
          <w:p w14:paraId="400BC066" w14:textId="77777777" w:rsidR="00BA4182" w:rsidRPr="00F67796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ED500A9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5986C4A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Festuca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arundinacea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Schreb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2341D3B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FESTUCA</w:t>
            </w:r>
          </w:p>
        </w:tc>
        <w:tc>
          <w:tcPr>
            <w:tcW w:w="2880" w:type="dxa"/>
            <w:vAlign w:val="center"/>
          </w:tcPr>
          <w:p w14:paraId="445227FD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60638AA3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C870E83" w14:textId="77777777" w:rsidR="00BA4182" w:rsidRPr="00F67796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Fragaria</w:t>
            </w:r>
            <w:proofErr w:type="spellEnd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4449D7F" w14:textId="77777777" w:rsidR="00BA4182" w:rsidRPr="00F67796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MORANGO</w:t>
            </w:r>
          </w:p>
        </w:tc>
        <w:tc>
          <w:tcPr>
            <w:tcW w:w="2880" w:type="dxa"/>
            <w:vAlign w:val="center"/>
          </w:tcPr>
          <w:p w14:paraId="275AC5D0" w14:textId="77777777" w:rsidR="00BA4182" w:rsidRPr="00F67796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F6779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AE174DA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5CA736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Glycine max (L.) 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Merr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2B9BDEA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SOJA</w:t>
            </w:r>
          </w:p>
        </w:tc>
        <w:tc>
          <w:tcPr>
            <w:tcW w:w="2880" w:type="dxa"/>
            <w:vAlign w:val="center"/>
          </w:tcPr>
          <w:p w14:paraId="4AB773C7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3AFBED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64CCE0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Gossypium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hirsutum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B89902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ALGODÃO</w:t>
            </w:r>
          </w:p>
        </w:tc>
        <w:tc>
          <w:tcPr>
            <w:tcW w:w="2880" w:type="dxa"/>
            <w:vAlign w:val="center"/>
          </w:tcPr>
          <w:p w14:paraId="276B1FCD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F384250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1838D68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Helianthus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annuus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78B017C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GIRASSOL</w:t>
            </w:r>
          </w:p>
        </w:tc>
        <w:tc>
          <w:tcPr>
            <w:tcW w:w="2880" w:type="dxa"/>
            <w:vAlign w:val="center"/>
          </w:tcPr>
          <w:p w14:paraId="0AC4E95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7910042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C54C82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Holcus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lanatus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B8EAEB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CAPIM LANUDO</w:t>
            </w:r>
          </w:p>
        </w:tc>
        <w:tc>
          <w:tcPr>
            <w:tcW w:w="2880" w:type="dxa"/>
          </w:tcPr>
          <w:p w14:paraId="7BD1B81C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5618D442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50C3C80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Hordeum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vulgare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1DCBB03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CEVADA</w:t>
            </w:r>
          </w:p>
        </w:tc>
        <w:tc>
          <w:tcPr>
            <w:tcW w:w="2880" w:type="dxa"/>
            <w:vAlign w:val="center"/>
          </w:tcPr>
          <w:p w14:paraId="0BFF241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E26589C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1193DE8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lastRenderedPageBreak/>
              <w:t>Lactuca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sativa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0CBD30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ALFACE</w:t>
            </w:r>
          </w:p>
        </w:tc>
        <w:tc>
          <w:tcPr>
            <w:tcW w:w="2880" w:type="dxa"/>
            <w:vAlign w:val="center"/>
          </w:tcPr>
          <w:p w14:paraId="566C91E8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7B152A" w14:paraId="2A488A6D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0221EA8" w14:textId="77777777" w:rsidR="00BA4182" w:rsidRPr="007B152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Lolium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multiflorum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Lam.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7FEDF88" w14:textId="77777777" w:rsidR="00BA4182" w:rsidRPr="007B152A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7B152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AZEVEM</w:t>
            </w:r>
          </w:p>
        </w:tc>
        <w:tc>
          <w:tcPr>
            <w:tcW w:w="2880" w:type="dxa"/>
          </w:tcPr>
          <w:p w14:paraId="07D24FB5" w14:textId="77777777" w:rsidR="00BA4182" w:rsidRPr="007B152A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7B152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339ABE88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BF34FD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Macrotyloma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axillare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(E.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Mey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Verdc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04BAA1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MACROTYLOMA</w:t>
            </w:r>
          </w:p>
        </w:tc>
        <w:tc>
          <w:tcPr>
            <w:tcW w:w="2880" w:type="dxa"/>
            <w:vAlign w:val="center"/>
          </w:tcPr>
          <w:p w14:paraId="71C87E1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746B357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528C3ED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Malpighia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emarginata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DC.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953E3B2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Acerola</w:t>
            </w:r>
          </w:p>
        </w:tc>
        <w:tc>
          <w:tcPr>
            <w:tcW w:w="2880" w:type="dxa"/>
            <w:vAlign w:val="center"/>
          </w:tcPr>
          <w:p w14:paraId="52530DD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C1E5B09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E5B0053" w14:textId="77777777" w:rsidR="00BA4182" w:rsidRPr="00C94FBC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C94F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Malus </w:t>
            </w:r>
            <w:proofErr w:type="spellStart"/>
            <w:r w:rsidRPr="00C94F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C94F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4284353" w14:textId="77777777" w:rsidR="00BA4182" w:rsidRPr="00C94FBC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C94F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MAÇÃ/ PORTA ENXERTO</w:t>
            </w:r>
          </w:p>
        </w:tc>
        <w:tc>
          <w:tcPr>
            <w:tcW w:w="2880" w:type="dxa"/>
            <w:vAlign w:val="center"/>
          </w:tcPr>
          <w:p w14:paraId="67AB9274" w14:textId="77777777" w:rsidR="00BA4182" w:rsidRPr="00C94FBC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C94F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6EA5940B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73973B83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Mangifera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indica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BD3093A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MANGA</w:t>
            </w:r>
          </w:p>
        </w:tc>
        <w:tc>
          <w:tcPr>
            <w:tcW w:w="2880" w:type="dxa"/>
            <w:vAlign w:val="center"/>
          </w:tcPr>
          <w:p w14:paraId="3A15BAA1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E6EBC2C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12D56DD" w14:textId="77777777" w:rsidR="00BA4182" w:rsidRPr="00146F54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146F5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Musa </w:t>
            </w:r>
            <w:proofErr w:type="spellStart"/>
            <w:r w:rsidRPr="00146F5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146F5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•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36A59A4" w14:textId="77777777" w:rsidR="00BA4182" w:rsidRPr="00146F54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146F5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BANANEIRA</w:t>
            </w:r>
          </w:p>
        </w:tc>
        <w:tc>
          <w:tcPr>
            <w:tcW w:w="2880" w:type="dxa"/>
            <w:vAlign w:val="center"/>
          </w:tcPr>
          <w:p w14:paraId="41FDBDFF" w14:textId="77777777" w:rsidR="00BA4182" w:rsidRPr="00146F54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146F5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0381A9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935CA5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Olea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europaea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FA023BA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OLIVEIRA</w:t>
            </w:r>
          </w:p>
        </w:tc>
        <w:tc>
          <w:tcPr>
            <w:tcW w:w="2880" w:type="dxa"/>
            <w:vAlign w:val="center"/>
          </w:tcPr>
          <w:p w14:paraId="1D877249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29337EA8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360AB9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Oryza sativa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EA34ADF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ARROZ</w:t>
            </w:r>
          </w:p>
        </w:tc>
        <w:tc>
          <w:tcPr>
            <w:tcW w:w="2880" w:type="dxa"/>
            <w:vAlign w:val="center"/>
          </w:tcPr>
          <w:p w14:paraId="797C1B62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22E586C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78EB6D8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Panicum maximum Jacq.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9093EB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CAPIM COLONIÃO</w:t>
            </w:r>
          </w:p>
        </w:tc>
        <w:tc>
          <w:tcPr>
            <w:tcW w:w="2880" w:type="dxa"/>
          </w:tcPr>
          <w:p w14:paraId="72B76F1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79BED52C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702D338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Pennisetum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glaucum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(L.) R. Br.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26DD6B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MILHETO</w:t>
            </w:r>
          </w:p>
        </w:tc>
        <w:tc>
          <w:tcPr>
            <w:tcW w:w="2880" w:type="dxa"/>
            <w:vAlign w:val="center"/>
          </w:tcPr>
          <w:p w14:paraId="5AD35DB5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6CB9CC1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904F2D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Pennisetum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purpureum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Schumach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DE4234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CAPIM ELEFANTE</w:t>
            </w:r>
          </w:p>
        </w:tc>
        <w:tc>
          <w:tcPr>
            <w:tcW w:w="2880" w:type="dxa"/>
            <w:vAlign w:val="center"/>
          </w:tcPr>
          <w:p w14:paraId="74293A98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03C63E49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ED72D0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Pennisetun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purpureum X P.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glaucum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FE63E1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CAPIM ELEFANTE</w:t>
            </w:r>
          </w:p>
        </w:tc>
        <w:tc>
          <w:tcPr>
            <w:tcW w:w="2880" w:type="dxa"/>
            <w:vAlign w:val="center"/>
          </w:tcPr>
          <w:p w14:paraId="0EE86062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E78466A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750303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Persea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americana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Mill.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A56829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ABACATE</w:t>
            </w:r>
          </w:p>
        </w:tc>
        <w:tc>
          <w:tcPr>
            <w:tcW w:w="2880" w:type="dxa"/>
            <w:vAlign w:val="center"/>
          </w:tcPr>
          <w:p w14:paraId="33DC1E04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D0E60F1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7320483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Phaseolus vulgaris L. (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feijão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comum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)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4E3CB5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FEIJÃO COMUM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/</w:t>
            </w: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FEIJÃO-VAGEM</w:t>
            </w:r>
          </w:p>
        </w:tc>
        <w:tc>
          <w:tcPr>
            <w:tcW w:w="2880" w:type="dxa"/>
            <w:vAlign w:val="center"/>
          </w:tcPr>
          <w:p w14:paraId="51FB9EF8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7B5DF7C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BA9D703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Pinus </w:t>
            </w: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DAA89A5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PINUS</w:t>
            </w:r>
          </w:p>
        </w:tc>
        <w:tc>
          <w:tcPr>
            <w:tcW w:w="2880" w:type="dxa"/>
          </w:tcPr>
          <w:p w14:paraId="426F6D03" w14:textId="77777777" w:rsidR="00BA4182" w:rsidRPr="000F4E99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260F6E4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74B784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Pisum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sativum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1551382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ERVILHA</w:t>
            </w:r>
          </w:p>
        </w:tc>
        <w:tc>
          <w:tcPr>
            <w:tcW w:w="2880" w:type="dxa"/>
            <w:vAlign w:val="center"/>
          </w:tcPr>
          <w:p w14:paraId="67E3B7CF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3F9FC7E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9062063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Poa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pratensis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B154F3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POA</w:t>
            </w:r>
          </w:p>
        </w:tc>
        <w:tc>
          <w:tcPr>
            <w:tcW w:w="2880" w:type="dxa"/>
            <w:vAlign w:val="center"/>
          </w:tcPr>
          <w:p w14:paraId="3B8C648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11C2DC2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78583900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Prunus </w:t>
            </w: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B8F9CEC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0F4E9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Prunus porta-enxerto/</w:t>
            </w: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PESSEGO/</w:t>
            </w:r>
          </w:p>
          <w:p w14:paraId="7F840789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NECTARINA/AMEIXA JAPONESA</w:t>
            </w:r>
          </w:p>
        </w:tc>
        <w:tc>
          <w:tcPr>
            <w:tcW w:w="2880" w:type="dxa"/>
            <w:vAlign w:val="center"/>
          </w:tcPr>
          <w:p w14:paraId="07221214" w14:textId="77777777" w:rsidR="00BA4182" w:rsidRPr="000F4E99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DECF5E3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7114308F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Punica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granatum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E97C9EC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Romã</w:t>
            </w:r>
          </w:p>
        </w:tc>
        <w:tc>
          <w:tcPr>
            <w:tcW w:w="2880" w:type="dxa"/>
            <w:vAlign w:val="center"/>
          </w:tcPr>
          <w:p w14:paraId="102A32D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3EE0343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6A1DD8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Pyrus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communis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ABB881C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PERA FRUTÍFERA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/ PORTA-ENXERTO</w:t>
            </w:r>
          </w:p>
        </w:tc>
        <w:tc>
          <w:tcPr>
            <w:tcW w:w="2880" w:type="dxa"/>
            <w:vAlign w:val="center"/>
          </w:tcPr>
          <w:p w14:paraId="176189BE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4A85ABA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CFFCE8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Ricinus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communis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CA2B27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MAMONA</w:t>
            </w:r>
          </w:p>
        </w:tc>
        <w:tc>
          <w:tcPr>
            <w:tcW w:w="2880" w:type="dxa"/>
          </w:tcPr>
          <w:p w14:paraId="38A53328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44953B61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9AD5934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Rubus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idaeus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A43EC3E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Framboesa</w:t>
            </w:r>
          </w:p>
        </w:tc>
        <w:tc>
          <w:tcPr>
            <w:tcW w:w="2880" w:type="dxa"/>
            <w:vAlign w:val="center"/>
          </w:tcPr>
          <w:p w14:paraId="2ACAE3E3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EEE3FB4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C13CFC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Rubus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subg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Eubatus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sect.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Moriferi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et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Ursini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F15FEF3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Amora preta</w:t>
            </w:r>
          </w:p>
        </w:tc>
        <w:tc>
          <w:tcPr>
            <w:tcW w:w="2880" w:type="dxa"/>
            <w:vAlign w:val="center"/>
          </w:tcPr>
          <w:p w14:paraId="59E26FF7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C81844D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750EC896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Saccharum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332076B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Cana-de-açúcar</w:t>
            </w:r>
          </w:p>
        </w:tc>
        <w:tc>
          <w:tcPr>
            <w:tcW w:w="2880" w:type="dxa"/>
            <w:vAlign w:val="center"/>
          </w:tcPr>
          <w:p w14:paraId="4153877C" w14:textId="77777777" w:rsidR="00BA4182" w:rsidRPr="000F4E99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2D481650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FBD592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Secale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cereale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E1255E8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CENTEIO</w:t>
            </w:r>
          </w:p>
        </w:tc>
        <w:tc>
          <w:tcPr>
            <w:tcW w:w="2880" w:type="dxa"/>
            <w:vAlign w:val="center"/>
          </w:tcPr>
          <w:p w14:paraId="10768139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1ABBA15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18CD427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Sesamum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indicum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2B3B4E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GERGELIM</w:t>
            </w:r>
          </w:p>
        </w:tc>
        <w:tc>
          <w:tcPr>
            <w:tcW w:w="2880" w:type="dxa"/>
            <w:vAlign w:val="center"/>
          </w:tcPr>
          <w:p w14:paraId="532F1E5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34142C20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440EA69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Setaria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sphacelata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Stapf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11A15C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SETARIA</w:t>
            </w:r>
          </w:p>
        </w:tc>
        <w:tc>
          <w:tcPr>
            <w:tcW w:w="2880" w:type="dxa"/>
          </w:tcPr>
          <w:p w14:paraId="60C30142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09E68F97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04EDA33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Solanum </w:t>
            </w:r>
            <w:proofErr w:type="spellStart"/>
            <w:proofErr w:type="gram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lycopersicum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 L.</w:t>
            </w:r>
            <w:proofErr w:type="gram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B9A40E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TOMATE</w:t>
            </w:r>
          </w:p>
        </w:tc>
        <w:tc>
          <w:tcPr>
            <w:tcW w:w="2880" w:type="dxa"/>
            <w:vAlign w:val="center"/>
          </w:tcPr>
          <w:p w14:paraId="57B9B1C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1F2D8E46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6D1F5B5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Solanum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melongena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6FFD705" w14:textId="77777777" w:rsidR="00BA4182" w:rsidRPr="00306737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306737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Berinjela</w:t>
            </w:r>
          </w:p>
        </w:tc>
        <w:tc>
          <w:tcPr>
            <w:tcW w:w="2880" w:type="dxa"/>
            <w:vAlign w:val="center"/>
          </w:tcPr>
          <w:p w14:paraId="7FE8C07E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DC3DFD4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31B7C78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Solanum tuberosum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26D82EA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BATATA</w:t>
            </w:r>
          </w:p>
        </w:tc>
        <w:tc>
          <w:tcPr>
            <w:tcW w:w="2880" w:type="dxa"/>
            <w:vAlign w:val="center"/>
          </w:tcPr>
          <w:p w14:paraId="6E445027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22CFA565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6E6EA500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Solidago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virgaurea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5BCDAC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SOLIDAGO</w:t>
            </w:r>
          </w:p>
        </w:tc>
        <w:tc>
          <w:tcPr>
            <w:tcW w:w="2880" w:type="dxa"/>
            <w:vAlign w:val="center"/>
          </w:tcPr>
          <w:p w14:paraId="5922B03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E086824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1308E4F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Sorghum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Moench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7459AD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SORGO</w:t>
            </w:r>
          </w:p>
        </w:tc>
        <w:tc>
          <w:tcPr>
            <w:tcW w:w="2880" w:type="dxa"/>
            <w:vAlign w:val="center"/>
          </w:tcPr>
          <w:p w14:paraId="24514D1F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9FDA054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03900AAB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Sorghum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sudanense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(Piper)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Stapf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7F5F094" w14:textId="77777777" w:rsidR="00BA4182" w:rsidRPr="00B77EA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B77EA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Capim sudão</w:t>
            </w:r>
          </w:p>
        </w:tc>
        <w:tc>
          <w:tcPr>
            <w:tcW w:w="2880" w:type="dxa"/>
            <w:vAlign w:val="center"/>
          </w:tcPr>
          <w:p w14:paraId="411B28EB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87309EA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21FC920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lastRenderedPageBreak/>
              <w:t>Toona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ciliata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M. Roemer var.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australis</w:t>
            </w:r>
            <w:proofErr w:type="spellEnd"/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17A01E2" w14:textId="77777777" w:rsidR="00BA4182" w:rsidRPr="00B77EA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B77EA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Cedro australiano</w:t>
            </w:r>
          </w:p>
        </w:tc>
        <w:tc>
          <w:tcPr>
            <w:tcW w:w="2880" w:type="dxa"/>
            <w:vAlign w:val="center"/>
          </w:tcPr>
          <w:p w14:paraId="70A72CEA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1FA1DC0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5050280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Trifolium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pratense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2E1D76F5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TREVO VERMELHO</w:t>
            </w:r>
          </w:p>
        </w:tc>
        <w:tc>
          <w:tcPr>
            <w:tcW w:w="2880" w:type="dxa"/>
          </w:tcPr>
          <w:p w14:paraId="3B694EA0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5E69E835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03542F7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Trifolium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repens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FAE6EA1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TREVO BRANCO</w:t>
            </w:r>
          </w:p>
        </w:tc>
        <w:tc>
          <w:tcPr>
            <w:tcW w:w="2880" w:type="dxa"/>
          </w:tcPr>
          <w:p w14:paraId="71D6F460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02AED648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1FFE114C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Triticum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aestivum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0EA547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TRIGO</w:t>
            </w:r>
          </w:p>
        </w:tc>
        <w:tc>
          <w:tcPr>
            <w:tcW w:w="2880" w:type="dxa"/>
            <w:vAlign w:val="center"/>
          </w:tcPr>
          <w:p w14:paraId="68B85557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4646E3E0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085F3C4F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Vaccinium </w:t>
            </w: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•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4899665D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mirtilo</w:t>
            </w:r>
          </w:p>
        </w:tc>
        <w:tc>
          <w:tcPr>
            <w:tcW w:w="2880" w:type="dxa"/>
            <w:vAlign w:val="center"/>
          </w:tcPr>
          <w:p w14:paraId="3FF8C914" w14:textId="77777777" w:rsidR="00BA4182" w:rsidRPr="000F4E99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5ACD4727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28A0D98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Vicia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sativa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3DC5B8A8" w14:textId="77777777" w:rsidR="00BA4182" w:rsidRPr="00B77EA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B77EA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Ervilhaca comum</w:t>
            </w:r>
          </w:p>
        </w:tc>
        <w:tc>
          <w:tcPr>
            <w:tcW w:w="2880" w:type="dxa"/>
          </w:tcPr>
          <w:p w14:paraId="6549C9BD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3C5759D7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102F87CD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Vicia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villosa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Roth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A7974C7" w14:textId="77777777" w:rsidR="00BA4182" w:rsidRPr="00B77EA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B77EA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Ervilhaca peluda</w:t>
            </w:r>
          </w:p>
        </w:tc>
        <w:tc>
          <w:tcPr>
            <w:tcW w:w="2880" w:type="dxa"/>
          </w:tcPr>
          <w:p w14:paraId="7081BDB2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SIM</w:t>
            </w:r>
          </w:p>
        </w:tc>
      </w:tr>
      <w:tr w:rsidR="00BA4182" w:rsidRPr="004F4E25" w14:paraId="61401150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7E1E5076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Vigna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unguiculata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6C01CA62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FEIJÃO-CAUPI </w:t>
            </w:r>
          </w:p>
        </w:tc>
        <w:tc>
          <w:tcPr>
            <w:tcW w:w="2880" w:type="dxa"/>
            <w:vAlign w:val="center"/>
          </w:tcPr>
          <w:p w14:paraId="1BBDF3D6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044E574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71E50938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Vitis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spp</w:t>
            </w:r>
            <w:proofErr w:type="spellEnd"/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*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7A9F9D68" w14:textId="77777777" w:rsidR="00BA4182" w:rsidRPr="000F4E99" w:rsidRDefault="00BA4182" w:rsidP="00BA4182">
            <w:pPr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val="pt-BR" w:eastAsia="pt-BR"/>
              </w:rPr>
            </w:pPr>
            <w:r w:rsidRPr="000F4E99">
              <w:rPr>
                <w:rFonts w:ascii="Times New Roman" w:eastAsia="Times New Roman" w:hAnsi="Times New Roman" w:cs="Times New Roman"/>
                <w:caps/>
                <w:color w:val="000000"/>
                <w:sz w:val="22"/>
                <w:szCs w:val="22"/>
                <w:lang w:eastAsia="pt-BR"/>
              </w:rPr>
              <w:t>Videira</w:t>
            </w:r>
          </w:p>
        </w:tc>
        <w:tc>
          <w:tcPr>
            <w:tcW w:w="2880" w:type="dxa"/>
            <w:vAlign w:val="center"/>
          </w:tcPr>
          <w:p w14:paraId="5866868E" w14:textId="77777777" w:rsidR="00BA4182" w:rsidRPr="000F4E99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 w:rsidRPr="000F4E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70CDD82B" w14:textId="77777777" w:rsidTr="005A56FB">
        <w:trPr>
          <w:trHeight w:val="300"/>
        </w:trPr>
        <w:tc>
          <w:tcPr>
            <w:tcW w:w="3495" w:type="dxa"/>
            <w:shd w:val="clear" w:color="auto" w:fill="auto"/>
            <w:vAlign w:val="center"/>
            <w:hideMark/>
          </w:tcPr>
          <w:p w14:paraId="1E237440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xTriticosecale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Wittm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. ex A. Camus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512F7E4F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TRITICALE</w:t>
            </w:r>
          </w:p>
        </w:tc>
        <w:tc>
          <w:tcPr>
            <w:tcW w:w="2880" w:type="dxa"/>
            <w:vAlign w:val="center"/>
          </w:tcPr>
          <w:p w14:paraId="260D8C58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  <w:tr w:rsidR="00BA4182" w:rsidRPr="004F4E25" w14:paraId="62EA1889" w14:textId="77777777" w:rsidTr="005A56FB">
        <w:trPr>
          <w:trHeight w:val="315"/>
        </w:trPr>
        <w:tc>
          <w:tcPr>
            <w:tcW w:w="3495" w:type="dxa"/>
            <w:shd w:val="clear" w:color="auto" w:fill="auto"/>
            <w:vAlign w:val="center"/>
            <w:hideMark/>
          </w:tcPr>
          <w:p w14:paraId="23EADF69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Zea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 xml:space="preserve"> mays L.</w:t>
            </w:r>
          </w:p>
        </w:tc>
        <w:tc>
          <w:tcPr>
            <w:tcW w:w="2990" w:type="dxa"/>
            <w:shd w:val="clear" w:color="auto" w:fill="auto"/>
            <w:vAlign w:val="center"/>
            <w:hideMark/>
          </w:tcPr>
          <w:p w14:paraId="0489874E" w14:textId="77777777" w:rsidR="00BA4182" w:rsidRPr="004F4E25" w:rsidRDefault="00BA4182" w:rsidP="00BA4182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t-BR" w:eastAsia="pt-BR"/>
              </w:rPr>
            </w:pPr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MILHO</w:t>
            </w:r>
          </w:p>
        </w:tc>
        <w:tc>
          <w:tcPr>
            <w:tcW w:w="2880" w:type="dxa"/>
            <w:vAlign w:val="center"/>
          </w:tcPr>
          <w:p w14:paraId="2B186BBE" w14:textId="77777777" w:rsidR="00BA4182" w:rsidRPr="004F4E25" w:rsidRDefault="00BA4182" w:rsidP="00BA41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pt-BR"/>
              </w:rPr>
              <w:t>NÃO</w:t>
            </w:r>
          </w:p>
        </w:tc>
      </w:tr>
    </w:tbl>
    <w:p w14:paraId="49BC28AB" w14:textId="77777777" w:rsidR="00BA4182" w:rsidRPr="004F4E25" w:rsidRDefault="00BA4182" w:rsidP="00BA4182">
      <w:pPr>
        <w:rPr>
          <w:rFonts w:ascii="Times New Roman" w:hAnsi="Times New Roman" w:cs="Times New Roman"/>
          <w:lang w:val="pt-BR"/>
        </w:rPr>
      </w:pPr>
      <w:r w:rsidRPr="000F4E99">
        <w:rPr>
          <w:rFonts w:ascii="Times New Roman" w:hAnsi="Times New Roman" w:cs="Times New Roman"/>
          <w:lang w:val="pt-BR"/>
        </w:rPr>
        <w:t>*Inclui todas as espécies do gênero.</w:t>
      </w:r>
    </w:p>
    <w:p w14:paraId="52710D59" w14:textId="77777777" w:rsidR="00BA4182" w:rsidRDefault="00BA4182" w:rsidP="00BA4182">
      <w:pPr>
        <w:rPr>
          <w:rFonts w:ascii="Times New Roman" w:hAnsi="Times New Roman" w:cs="Times New Roman"/>
          <w:lang w:val="pt-BR"/>
        </w:rPr>
      </w:pPr>
    </w:p>
    <w:p w14:paraId="277492E7" w14:textId="77777777" w:rsidR="000662DB" w:rsidRPr="004F4E25" w:rsidRDefault="000662DB" w:rsidP="009513CA">
      <w:pPr>
        <w:rPr>
          <w:rFonts w:ascii="Times New Roman" w:hAnsi="Times New Roman" w:cs="Times New Roman"/>
          <w:lang w:val="pt-BR"/>
        </w:rPr>
      </w:pPr>
    </w:p>
    <w:p w14:paraId="27DF1AE9" w14:textId="77777777" w:rsidR="00B77EA9" w:rsidRPr="00B77EA9" w:rsidRDefault="00782A8D" w:rsidP="00B77EA9">
      <w:pPr>
        <w:jc w:val="center"/>
        <w:rPr>
          <w:rFonts w:ascii="Times New Roman" w:hAnsi="Times New Roman" w:cs="Times New Roman"/>
          <w:caps/>
          <w:lang w:val="pt-BR"/>
        </w:rPr>
      </w:pPr>
      <w:r w:rsidRPr="00B77EA9">
        <w:rPr>
          <w:rFonts w:ascii="Times New Roman" w:hAnsi="Times New Roman" w:cs="Times New Roman"/>
          <w:caps/>
          <w:lang w:val="pt-BR"/>
        </w:rPr>
        <w:t xml:space="preserve">Anexo </w:t>
      </w:r>
      <w:r w:rsidR="00B77EA9" w:rsidRPr="00B77EA9">
        <w:rPr>
          <w:rFonts w:ascii="Times New Roman" w:hAnsi="Times New Roman" w:cs="Times New Roman"/>
          <w:caps/>
          <w:lang w:val="pt-BR"/>
        </w:rPr>
        <w:t>II</w:t>
      </w:r>
    </w:p>
    <w:p w14:paraId="2E8859EC" w14:textId="2E8855E7" w:rsidR="00713EBF" w:rsidRPr="00B77EA9" w:rsidRDefault="00CE5C90" w:rsidP="00B77EA9">
      <w:pPr>
        <w:jc w:val="center"/>
        <w:rPr>
          <w:rFonts w:ascii="Times New Roman" w:hAnsi="Times New Roman" w:cs="Times New Roman"/>
          <w:caps/>
          <w:lang w:val="pt-BR"/>
        </w:rPr>
      </w:pPr>
      <w:r w:rsidRPr="00B77EA9">
        <w:rPr>
          <w:rFonts w:ascii="Times New Roman" w:hAnsi="Times New Roman" w:cs="Times New Roman"/>
          <w:caps/>
          <w:lang w:val="pt-BR"/>
        </w:rPr>
        <w:t xml:space="preserve">Variedade </w:t>
      </w:r>
      <w:r w:rsidR="00713EBF" w:rsidRPr="00B77EA9">
        <w:rPr>
          <w:rFonts w:ascii="Times New Roman" w:hAnsi="Times New Roman" w:cs="Times New Roman"/>
          <w:caps/>
          <w:lang w:val="pt-BR"/>
        </w:rPr>
        <w:t>de espécie vegeta</w:t>
      </w:r>
      <w:r w:rsidR="00B77EA9">
        <w:rPr>
          <w:rFonts w:ascii="Times New Roman" w:hAnsi="Times New Roman" w:cs="Times New Roman"/>
          <w:caps/>
          <w:lang w:val="pt-BR"/>
        </w:rPr>
        <w:t>L</w:t>
      </w:r>
      <w:r w:rsidR="00713EBF" w:rsidRPr="00B77EA9">
        <w:rPr>
          <w:rFonts w:ascii="Times New Roman" w:hAnsi="Times New Roman" w:cs="Times New Roman"/>
          <w:caps/>
          <w:lang w:val="pt-BR"/>
        </w:rPr>
        <w:t xml:space="preserve"> introduzida no território nacional </w:t>
      </w:r>
      <w:r w:rsidR="00A510C8" w:rsidRPr="00B77EA9">
        <w:rPr>
          <w:rFonts w:ascii="Times New Roman" w:hAnsi="Times New Roman" w:cs="Times New Roman"/>
          <w:caps/>
          <w:lang w:val="pt-BR"/>
        </w:rPr>
        <w:t xml:space="preserve">que </w:t>
      </w:r>
      <w:r w:rsidR="007A3491" w:rsidRPr="00B77EA9">
        <w:rPr>
          <w:rFonts w:ascii="Times New Roman" w:hAnsi="Times New Roman" w:cs="Times New Roman"/>
          <w:caps/>
          <w:lang w:val="pt-BR"/>
        </w:rPr>
        <w:t>adquiri</w:t>
      </w:r>
      <w:r w:rsidR="00B77EA9">
        <w:rPr>
          <w:rFonts w:ascii="Times New Roman" w:hAnsi="Times New Roman" w:cs="Times New Roman"/>
          <w:caps/>
          <w:lang w:val="pt-BR"/>
        </w:rPr>
        <w:t>U</w:t>
      </w:r>
      <w:r w:rsidR="007A3491" w:rsidRPr="00B77EA9">
        <w:rPr>
          <w:rFonts w:ascii="Times New Roman" w:hAnsi="Times New Roman" w:cs="Times New Roman"/>
          <w:caps/>
          <w:lang w:val="pt-BR"/>
        </w:rPr>
        <w:t xml:space="preserve"> propriedades características distintivas no País</w:t>
      </w:r>
    </w:p>
    <w:p w14:paraId="2645B393" w14:textId="77777777" w:rsidR="00D57068" w:rsidRPr="004F4E25" w:rsidRDefault="00D57068" w:rsidP="00D57068">
      <w:pPr>
        <w:rPr>
          <w:rFonts w:ascii="Times New Roman" w:hAnsi="Times New Roman" w:cs="Times New Roman"/>
          <w:b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25"/>
        <w:gridCol w:w="2790"/>
        <w:gridCol w:w="2697"/>
        <w:gridCol w:w="2338"/>
      </w:tblGrid>
      <w:tr w:rsidR="00D57068" w:rsidRPr="004F4E25" w14:paraId="74C5EF9E" w14:textId="77777777" w:rsidTr="00306737">
        <w:tc>
          <w:tcPr>
            <w:tcW w:w="1525" w:type="dxa"/>
            <w:vAlign w:val="bottom"/>
          </w:tcPr>
          <w:p w14:paraId="00BE1F6C" w14:textId="77777777" w:rsidR="00D57068" w:rsidRPr="004F4E25" w:rsidRDefault="00D57068" w:rsidP="0030673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4F4E2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REGISTRO</w:t>
            </w:r>
          </w:p>
        </w:tc>
        <w:tc>
          <w:tcPr>
            <w:tcW w:w="2790" w:type="dxa"/>
            <w:vAlign w:val="bottom"/>
          </w:tcPr>
          <w:p w14:paraId="18C8123B" w14:textId="77777777" w:rsidR="00D57068" w:rsidRPr="004F4E25" w:rsidRDefault="00D57068" w:rsidP="0030673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4F4E2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CULTIVAR</w:t>
            </w:r>
          </w:p>
        </w:tc>
        <w:tc>
          <w:tcPr>
            <w:tcW w:w="2697" w:type="dxa"/>
            <w:vAlign w:val="bottom"/>
          </w:tcPr>
          <w:p w14:paraId="4E702A6A" w14:textId="77777777" w:rsidR="00D57068" w:rsidRPr="004F4E25" w:rsidRDefault="00D57068" w:rsidP="0030673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4F4E2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NOME CIENTÍFICO</w:t>
            </w:r>
          </w:p>
        </w:tc>
        <w:tc>
          <w:tcPr>
            <w:tcW w:w="2338" w:type="dxa"/>
            <w:vAlign w:val="bottom"/>
          </w:tcPr>
          <w:p w14:paraId="401806B4" w14:textId="77777777" w:rsidR="00D57068" w:rsidRPr="004F4E25" w:rsidRDefault="00D57068" w:rsidP="0030673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4F4E25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NOME COMUM</w:t>
            </w:r>
          </w:p>
        </w:tc>
      </w:tr>
      <w:tr w:rsidR="00D57068" w:rsidRPr="004F4E25" w14:paraId="401951D1" w14:textId="77777777" w:rsidTr="00306737">
        <w:tc>
          <w:tcPr>
            <w:tcW w:w="1525" w:type="dxa"/>
          </w:tcPr>
          <w:p w14:paraId="6886847F" w14:textId="77777777" w:rsidR="00D57068" w:rsidRPr="004F4E25" w:rsidRDefault="00D57068" w:rsidP="00306737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4F4E25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150</w:t>
            </w:r>
          </w:p>
        </w:tc>
        <w:tc>
          <w:tcPr>
            <w:tcW w:w="2790" w:type="dxa"/>
          </w:tcPr>
          <w:p w14:paraId="0B95DEF8" w14:textId="77777777" w:rsidR="00D57068" w:rsidRPr="004F4E25" w:rsidRDefault="00D57068" w:rsidP="00306737">
            <w:pPr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proofErr w:type="spellStart"/>
            <w:r w:rsidRPr="004F4E25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Empasc</w:t>
            </w:r>
            <w:proofErr w:type="spellEnd"/>
            <w:r w:rsidRPr="004F4E25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 xml:space="preserve"> 304 (Serrana)</w:t>
            </w:r>
          </w:p>
        </w:tc>
        <w:tc>
          <w:tcPr>
            <w:tcW w:w="2697" w:type="dxa"/>
            <w:vAlign w:val="bottom"/>
          </w:tcPr>
          <w:p w14:paraId="0F9799FA" w14:textId="77777777" w:rsidR="00D57068" w:rsidRPr="004F4E25" w:rsidRDefault="00D57068" w:rsidP="00306737">
            <w:pPr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proofErr w:type="spellStart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Lolium</w:t>
            </w:r>
            <w:proofErr w:type="spellEnd"/>
            <w:r w:rsidRPr="004F4E2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L.</w:t>
            </w:r>
          </w:p>
        </w:tc>
        <w:tc>
          <w:tcPr>
            <w:tcW w:w="2338" w:type="dxa"/>
          </w:tcPr>
          <w:p w14:paraId="45FAC30B" w14:textId="77777777" w:rsidR="00D57068" w:rsidRPr="004F4E25" w:rsidRDefault="00D57068" w:rsidP="00306737">
            <w:pPr>
              <w:rPr>
                <w:rFonts w:ascii="Times New Roman" w:hAnsi="Times New Roman" w:cs="Times New Roman"/>
                <w:sz w:val="22"/>
                <w:szCs w:val="22"/>
                <w:lang w:val="pt-BR"/>
              </w:rPr>
            </w:pPr>
            <w:r w:rsidRPr="004F4E25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AZEVEM</w:t>
            </w:r>
          </w:p>
        </w:tc>
      </w:tr>
    </w:tbl>
    <w:p w14:paraId="09C76235" w14:textId="77777777" w:rsidR="00D57068" w:rsidRPr="004F4E25" w:rsidRDefault="00D57068" w:rsidP="00D57068">
      <w:pPr>
        <w:rPr>
          <w:rFonts w:ascii="Times New Roman" w:hAnsi="Times New Roman" w:cs="Times New Roman"/>
          <w:b/>
          <w:lang w:val="pt-BR"/>
        </w:rPr>
      </w:pPr>
    </w:p>
    <w:sectPr w:rsidR="00D57068" w:rsidRPr="004F4E25" w:rsidSect="004F0B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B15"/>
    <w:rsid w:val="000662DB"/>
    <w:rsid w:val="00066D7C"/>
    <w:rsid w:val="000A2C81"/>
    <w:rsid w:val="00181471"/>
    <w:rsid w:val="00201B69"/>
    <w:rsid w:val="00255C2C"/>
    <w:rsid w:val="00281B3B"/>
    <w:rsid w:val="0029056A"/>
    <w:rsid w:val="002B552B"/>
    <w:rsid w:val="002C25C9"/>
    <w:rsid w:val="002D0BE5"/>
    <w:rsid w:val="002F14CC"/>
    <w:rsid w:val="00306737"/>
    <w:rsid w:val="00373D4D"/>
    <w:rsid w:val="003B0319"/>
    <w:rsid w:val="004F0B15"/>
    <w:rsid w:val="004F31CF"/>
    <w:rsid w:val="004F4E25"/>
    <w:rsid w:val="005126BE"/>
    <w:rsid w:val="005410E8"/>
    <w:rsid w:val="00564649"/>
    <w:rsid w:val="00572FC1"/>
    <w:rsid w:val="00594FC3"/>
    <w:rsid w:val="005A56FB"/>
    <w:rsid w:val="005B0A07"/>
    <w:rsid w:val="005E049B"/>
    <w:rsid w:val="00692712"/>
    <w:rsid w:val="00713EBF"/>
    <w:rsid w:val="00751550"/>
    <w:rsid w:val="00782A8D"/>
    <w:rsid w:val="007A3491"/>
    <w:rsid w:val="007F291B"/>
    <w:rsid w:val="0083642F"/>
    <w:rsid w:val="00882A21"/>
    <w:rsid w:val="00892719"/>
    <w:rsid w:val="00892EA8"/>
    <w:rsid w:val="008B1167"/>
    <w:rsid w:val="00914050"/>
    <w:rsid w:val="009513CA"/>
    <w:rsid w:val="009626E8"/>
    <w:rsid w:val="00965F98"/>
    <w:rsid w:val="00975BE3"/>
    <w:rsid w:val="00A36362"/>
    <w:rsid w:val="00A41086"/>
    <w:rsid w:val="00A510C8"/>
    <w:rsid w:val="00AA61D8"/>
    <w:rsid w:val="00AA72AF"/>
    <w:rsid w:val="00B77EA9"/>
    <w:rsid w:val="00BA4182"/>
    <w:rsid w:val="00C3310C"/>
    <w:rsid w:val="00C3519E"/>
    <w:rsid w:val="00C548FB"/>
    <w:rsid w:val="00CB59A7"/>
    <w:rsid w:val="00CE5C90"/>
    <w:rsid w:val="00D57068"/>
    <w:rsid w:val="00D81DA1"/>
    <w:rsid w:val="00DE6151"/>
    <w:rsid w:val="00E2480C"/>
    <w:rsid w:val="00EB192E"/>
    <w:rsid w:val="00ED034A"/>
    <w:rsid w:val="00F2588E"/>
    <w:rsid w:val="00FE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8E5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AA7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3AE02-88E2-438B-BA1B-14A14B099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785</Words>
  <Characters>4240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Ferreira</dc:creator>
  <cp:keywords/>
  <dc:description/>
  <cp:lastModifiedBy>Regis Gemerasca Mestriner</cp:lastModifiedBy>
  <cp:revision>2</cp:revision>
  <dcterms:created xsi:type="dcterms:W3CDTF">2018-09-21T14:54:00Z</dcterms:created>
  <dcterms:modified xsi:type="dcterms:W3CDTF">2018-09-21T14:54:00Z</dcterms:modified>
</cp:coreProperties>
</file>